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194E6" w14:textId="0EB7DF72" w:rsidR="00E27A7E" w:rsidRDefault="00E27A7E" w:rsidP="00E27A7E">
      <w:pPr>
        <w:jc w:val="center"/>
        <w:rPr>
          <w:rFonts w:ascii="TH SarabunIT๙" w:hAnsi="TH SarabunIT๙" w:cs="TH SarabunIT๙"/>
          <w:b/>
          <w:bCs/>
          <w:sz w:val="28"/>
          <w:szCs w:val="32"/>
        </w:rPr>
      </w:pPr>
      <w:r w:rsidRPr="0073502A">
        <w:rPr>
          <w:rFonts w:ascii="TH SarabunIT๙" w:hAnsi="TH SarabunIT๙" w:cs="TH SarabunIT๙" w:hint="cs"/>
          <w:b/>
          <w:bCs/>
          <w:sz w:val="28"/>
          <w:szCs w:val="32"/>
          <w:cs/>
        </w:rPr>
        <w:t>การปฏิบัติ</w:t>
      </w: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หน้าที่ของ </w:t>
      </w:r>
      <w:r w:rsidRPr="0073502A"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งาน </w:t>
      </w:r>
      <w:r w:rsidR="00A50987">
        <w:rPr>
          <w:rFonts w:ascii="TH SarabunIT๙" w:hAnsi="TH SarabunIT๙" w:cs="TH SarabunIT๙" w:hint="cs"/>
          <w:b/>
          <w:bCs/>
          <w:sz w:val="28"/>
          <w:szCs w:val="32"/>
          <w:cs/>
        </w:rPr>
        <w:t>จร</w:t>
      </w:r>
      <w:r w:rsidRPr="0073502A"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>เดือน</w:t>
      </w:r>
      <w:r w:rsidR="001D4724">
        <w:rPr>
          <w:rFonts w:ascii="TH SarabunIT๙" w:hAnsi="TH SarabunIT๙" w:cs="TH SarabunIT๙" w:hint="cs"/>
          <w:b/>
          <w:bCs/>
          <w:sz w:val="28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 6</w:t>
      </w:r>
      <w:r w:rsidR="00C00F1D">
        <w:rPr>
          <w:rFonts w:ascii="TH SarabunIT๙" w:hAnsi="TH SarabunIT๙" w:cs="TH SarabunIT๙" w:hint="cs"/>
          <w:b/>
          <w:bCs/>
          <w:sz w:val="28"/>
          <w:szCs w:val="32"/>
          <w:cs/>
        </w:rPr>
        <w:t>8</w:t>
      </w:r>
    </w:p>
    <w:p w14:paraId="535A2F65" w14:textId="3BF301A0" w:rsidR="00E27A7E" w:rsidRDefault="00E27A7E" w:rsidP="00E27A7E">
      <w:pPr>
        <w:jc w:val="center"/>
        <w:rPr>
          <w:rFonts w:ascii="TH SarabunIT๙" w:hAnsi="TH SarabunIT๙" w:cs="TH SarabunIT๙"/>
          <w:b/>
          <w:bCs/>
          <w:sz w:val="28"/>
          <w:szCs w:val="32"/>
        </w:rPr>
      </w:pPr>
    </w:p>
    <w:p w14:paraId="45D908A3" w14:textId="1F60615D" w:rsidR="00E27A7E" w:rsidRDefault="002128B2" w:rsidP="00E27A7E">
      <w:pPr>
        <w:jc w:val="thaiDistribute"/>
        <w:rPr>
          <w:rFonts w:ascii="TH SarabunIT๙" w:hAnsi="TH SarabunIT๙" w:cs="TH SarabunIT๙"/>
          <w:noProof/>
          <w:sz w:val="28"/>
          <w:szCs w:val="3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74624" behindDoc="0" locked="0" layoutInCell="1" allowOverlap="1" wp14:anchorId="45355391" wp14:editId="30DAF993">
            <wp:simplePos x="0" y="0"/>
            <wp:positionH relativeFrom="column">
              <wp:posOffset>189814</wp:posOffset>
            </wp:positionH>
            <wp:positionV relativeFrom="paragraph">
              <wp:posOffset>66472</wp:posOffset>
            </wp:positionV>
            <wp:extent cx="2387792" cy="1792224"/>
            <wp:effectExtent l="76200" t="76200" r="127000" b="132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792" cy="1792224"/>
                    </a:xfrm>
                    <a:prstGeom prst="rect">
                      <a:avLst/>
                    </a:prstGeom>
                    <a:ln w="38100" cap="sq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75648" behindDoc="0" locked="0" layoutInCell="1" allowOverlap="1" wp14:anchorId="26C623FA" wp14:editId="03266A23">
            <wp:simplePos x="0" y="0"/>
            <wp:positionH relativeFrom="column">
              <wp:posOffset>3465830</wp:posOffset>
            </wp:positionH>
            <wp:positionV relativeFrom="paragraph">
              <wp:posOffset>67945</wp:posOffset>
            </wp:positionV>
            <wp:extent cx="2381250" cy="1787525"/>
            <wp:effectExtent l="76200" t="76200" r="133350" b="136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787525"/>
                    </a:xfrm>
                    <a:prstGeom prst="rect">
                      <a:avLst/>
                    </a:prstGeom>
                    <a:ln w="38100" cap="sq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28B2">
        <w:rPr>
          <w:noProof/>
          <w14:ligatures w14:val="standardContextual"/>
        </w:rPr>
        <w:t xml:space="preserve"> </w:t>
      </w:r>
      <w:r w:rsidR="000E2D79">
        <w:rPr>
          <w:noProof/>
          <w:cs/>
        </w:rPr>
        <w:t xml:space="preserve"> </w:t>
      </w:r>
      <w:r w:rsidR="00E27A7E">
        <w:rPr>
          <w:rFonts w:ascii="TH SarabunIT๙" w:hAnsi="TH SarabunIT๙" w:cs="TH SarabunIT๙" w:hint="cs"/>
          <w:noProof/>
          <w:sz w:val="28"/>
          <w:szCs w:val="32"/>
          <w:cs/>
        </w:rPr>
        <w:t xml:space="preserve">        </w:t>
      </w:r>
    </w:p>
    <w:p w14:paraId="7269DF2E" w14:textId="7827534D" w:rsidR="005E7331" w:rsidRDefault="005E7331" w:rsidP="00002870">
      <w:pPr>
        <w:jc w:val="thaiDistribute"/>
        <w:rPr>
          <w:noProof/>
          <w14:ligatures w14:val="standardContextual"/>
        </w:rPr>
      </w:pPr>
    </w:p>
    <w:p w14:paraId="40700285" w14:textId="646ADB22" w:rsidR="005E7331" w:rsidRDefault="005E7331" w:rsidP="00002870">
      <w:pPr>
        <w:jc w:val="thaiDistribute"/>
        <w:rPr>
          <w:noProof/>
          <w14:ligatures w14:val="standardContextual"/>
        </w:rPr>
      </w:pPr>
    </w:p>
    <w:p w14:paraId="1B142A56" w14:textId="13747388" w:rsidR="005E7331" w:rsidRDefault="005E7331" w:rsidP="00002870">
      <w:pPr>
        <w:jc w:val="thaiDistribute"/>
        <w:rPr>
          <w:noProof/>
          <w14:ligatures w14:val="standardContextual"/>
        </w:rPr>
      </w:pPr>
    </w:p>
    <w:p w14:paraId="3C1BB62E" w14:textId="6F62133B" w:rsidR="005E7331" w:rsidRDefault="005E7331" w:rsidP="00002870">
      <w:pPr>
        <w:jc w:val="thaiDistribute"/>
        <w:rPr>
          <w:noProof/>
          <w14:ligatures w14:val="standardContextual"/>
        </w:rPr>
      </w:pPr>
    </w:p>
    <w:p w14:paraId="4F0F7100" w14:textId="6F3AFFAB" w:rsidR="005E7331" w:rsidRDefault="005E7331" w:rsidP="00002870">
      <w:pPr>
        <w:jc w:val="thaiDistribute"/>
        <w:rPr>
          <w:noProof/>
          <w14:ligatures w14:val="standardContextual"/>
        </w:rPr>
      </w:pPr>
    </w:p>
    <w:p w14:paraId="1FC2D5F8" w14:textId="62515F72" w:rsidR="005E7331" w:rsidRDefault="005E7331" w:rsidP="00002870">
      <w:pPr>
        <w:jc w:val="thaiDistribute"/>
        <w:rPr>
          <w:noProof/>
          <w14:ligatures w14:val="standardContextual"/>
        </w:rPr>
      </w:pPr>
    </w:p>
    <w:p w14:paraId="181118A4" w14:textId="76DBF0C3" w:rsidR="005E7331" w:rsidRDefault="005E7331" w:rsidP="00002870">
      <w:pPr>
        <w:jc w:val="thaiDistribute"/>
        <w:rPr>
          <w:noProof/>
          <w14:ligatures w14:val="standardContextual"/>
        </w:rPr>
      </w:pPr>
    </w:p>
    <w:p w14:paraId="6E4736BC" w14:textId="10D54D49" w:rsidR="005E7331" w:rsidRDefault="005E7331" w:rsidP="00002870">
      <w:pPr>
        <w:jc w:val="thaiDistribute"/>
        <w:rPr>
          <w:noProof/>
          <w14:ligatures w14:val="standardContextual"/>
        </w:rPr>
      </w:pPr>
    </w:p>
    <w:p w14:paraId="07A0EB0B" w14:textId="4A1AE7EC" w:rsidR="005E7331" w:rsidRDefault="005E7331" w:rsidP="00002870">
      <w:pPr>
        <w:jc w:val="thaiDistribute"/>
        <w:rPr>
          <w:noProof/>
          <w14:ligatures w14:val="standardContextual"/>
        </w:rPr>
      </w:pPr>
    </w:p>
    <w:p w14:paraId="6E227FEA" w14:textId="3936769B" w:rsidR="005E7331" w:rsidRDefault="005E7331" w:rsidP="00002870">
      <w:pPr>
        <w:jc w:val="thaiDistribute"/>
        <w:rPr>
          <w:noProof/>
          <w14:ligatures w14:val="standardContextual"/>
        </w:rPr>
      </w:pPr>
    </w:p>
    <w:p w14:paraId="4E547FAC" w14:textId="762F34B7" w:rsidR="005E7331" w:rsidRDefault="005E7331" w:rsidP="00002870">
      <w:pPr>
        <w:jc w:val="thaiDistribute"/>
        <w:rPr>
          <w:noProof/>
          <w14:ligatures w14:val="standardContextual"/>
        </w:rPr>
      </w:pPr>
    </w:p>
    <w:p w14:paraId="2185012A" w14:textId="301FD451" w:rsidR="001C08C7" w:rsidRPr="002128B2" w:rsidRDefault="00002870" w:rsidP="002128B2">
      <w:pPr>
        <w:jc w:val="thaiDistribute"/>
        <w:rPr>
          <w:rFonts w:ascii="TH SarabunIT๙" w:hAnsi="TH SarabunIT๙" w:cs="TH SarabunIT๙"/>
          <w:color w:val="202124"/>
          <w:sz w:val="32"/>
          <w:szCs w:val="32"/>
        </w:rPr>
      </w:pPr>
      <w:r>
        <w:rPr>
          <w:noProof/>
          <w14:ligatures w14:val="standardContextual"/>
        </w:rPr>
        <w:t xml:space="preserve"> </w:t>
      </w:r>
      <w:r w:rsidR="002128B2" w:rsidRPr="002128B2">
        <w:rPr>
          <w:rFonts w:ascii="TH SarabunIT๙" w:hAnsi="TH SarabunIT๙" w:cs="TH SarabunIT๙"/>
          <w:color w:val="202124"/>
          <w:sz w:val="32"/>
          <w:szCs w:val="32"/>
          <w:cs/>
        </w:rPr>
        <w:t>วันที่ ๑๘ กุมภาพันธ์ ๒๕๖๘</w:t>
      </w:r>
      <w:r w:rsidR="0062144B">
        <w:rPr>
          <w:rFonts w:ascii="TH SarabunIT๙" w:hAnsi="TH SarabunIT๙" w:cs="TH SarabunIT๙" w:hint="cs"/>
          <w:color w:val="202124"/>
          <w:sz w:val="32"/>
          <w:szCs w:val="32"/>
          <w:cs/>
        </w:rPr>
        <w:t xml:space="preserve"> </w:t>
      </w:r>
      <w:r w:rsidR="002128B2" w:rsidRPr="002128B2">
        <w:rPr>
          <w:rFonts w:ascii="TH SarabunIT๙" w:hAnsi="TH SarabunIT๙" w:cs="TH SarabunIT๙"/>
          <w:color w:val="202124"/>
          <w:sz w:val="32"/>
          <w:szCs w:val="32"/>
          <w:cs/>
        </w:rPr>
        <w:t>เวลา ๐๙.๓๐ น.</w:t>
      </w:r>
      <w:r w:rsidR="002128B2">
        <w:rPr>
          <w:rFonts w:ascii="TH SarabunIT๙" w:hAnsi="TH SarabunIT๙" w:cs="TH SarabunIT๙" w:hint="cs"/>
          <w:color w:val="202124"/>
          <w:sz w:val="32"/>
          <w:szCs w:val="32"/>
          <w:cs/>
        </w:rPr>
        <w:t xml:space="preserve"> </w:t>
      </w:r>
      <w:r w:rsidR="002128B2" w:rsidRPr="002128B2">
        <w:rPr>
          <w:rFonts w:ascii="TH SarabunIT๙" w:hAnsi="TH SarabunIT๙" w:cs="TH SarabunIT๙"/>
          <w:color w:val="202124"/>
          <w:sz w:val="32"/>
          <w:szCs w:val="32"/>
          <w:cs/>
        </w:rPr>
        <w:t>พ.ต.อ.อลัมต์ เมฆารัฐผกก.สภ.ทุ่งยางแดง</w:t>
      </w:r>
      <w:r w:rsidR="002128B2">
        <w:rPr>
          <w:rFonts w:ascii="TH SarabunIT๙" w:hAnsi="TH SarabunIT๙" w:cs="TH SarabunIT๙" w:hint="cs"/>
          <w:color w:val="202124"/>
          <w:sz w:val="32"/>
          <w:szCs w:val="32"/>
          <w:cs/>
        </w:rPr>
        <w:t xml:space="preserve"> </w:t>
      </w:r>
      <w:r w:rsidR="002128B2" w:rsidRPr="002128B2">
        <w:rPr>
          <w:rFonts w:ascii="TH SarabunIT๙" w:hAnsi="TH SarabunIT๙" w:cs="TH SarabunIT๙"/>
          <w:color w:val="202124"/>
          <w:sz w:val="32"/>
          <w:szCs w:val="32"/>
          <w:cs/>
        </w:rPr>
        <w:t>พ.ต.ท.ภควัฒ ภัทรนันท์สกุลรอง ผกก.ป.สภ.ปะนาเระช่วยราชการ สภ.ทุ่งยางแดง</w:t>
      </w:r>
      <w:r w:rsidR="002128B2">
        <w:rPr>
          <w:rFonts w:ascii="TH SarabunIT๙" w:hAnsi="TH SarabunIT๙" w:cs="TH SarabunIT๙" w:hint="cs"/>
          <w:color w:val="202124"/>
          <w:sz w:val="32"/>
          <w:szCs w:val="32"/>
          <w:cs/>
        </w:rPr>
        <w:t xml:space="preserve"> </w:t>
      </w:r>
      <w:r w:rsidR="002128B2" w:rsidRPr="002128B2">
        <w:rPr>
          <w:rFonts w:ascii="TH SarabunIT๙" w:hAnsi="TH SarabunIT๙" w:cs="TH SarabunIT๙"/>
          <w:color w:val="202124"/>
          <w:sz w:val="32"/>
          <w:szCs w:val="32"/>
          <w:cs/>
        </w:rPr>
        <w:t>พ.ต.ท.วีระวัฒน์ ดำรงกูลสวป.สภ.ทุ่งยางแดงมอบหมายให้</w:t>
      </w:r>
      <w:r w:rsidR="002128B2">
        <w:rPr>
          <w:rFonts w:ascii="TH SarabunIT๙" w:hAnsi="TH SarabunIT๙" w:cs="TH SarabunIT๙" w:hint="cs"/>
          <w:color w:val="202124"/>
          <w:sz w:val="32"/>
          <w:szCs w:val="32"/>
          <w:cs/>
        </w:rPr>
        <w:t xml:space="preserve"> </w:t>
      </w:r>
      <w:r w:rsidR="002128B2" w:rsidRPr="002128B2">
        <w:rPr>
          <w:rFonts w:ascii="TH SarabunIT๙" w:hAnsi="TH SarabunIT๙" w:cs="TH SarabunIT๙"/>
          <w:color w:val="202124"/>
          <w:sz w:val="32"/>
          <w:szCs w:val="32"/>
          <w:cs/>
        </w:rPr>
        <w:t xml:space="preserve">ส.ต.อ.ปฐมพงศ์ มากจิตร ผบ.หมู่.ป.สภทุ่งยางแดง </w:t>
      </w:r>
      <w:r w:rsidR="002128B2" w:rsidRPr="002128B2">
        <w:rPr>
          <w:rFonts w:ascii="TH SarabunIT๙" w:hAnsi="TH SarabunIT๙" w:cs="TH SarabunIT๙"/>
          <w:color w:val="202124"/>
          <w:sz w:val="32"/>
          <w:szCs w:val="32"/>
        </w:rPr>
        <w:t>,</w:t>
      </w:r>
      <w:r w:rsidR="002128B2" w:rsidRPr="002128B2">
        <w:rPr>
          <w:rFonts w:ascii="TH SarabunIT๙" w:hAnsi="TH SarabunIT๙" w:cs="TH SarabunIT๙"/>
          <w:color w:val="202124"/>
          <w:sz w:val="32"/>
          <w:szCs w:val="32"/>
          <w:cs/>
        </w:rPr>
        <w:t>ส.ต.ต.อิงคยุทธ ดารามัน ผบ.หมู่.ป.สภ.ทุ่งยางแดง / งานจราจรสภ.ทุ่งยางแดงบรรยายให้ความรู้การจราจร การสวมหมวกกันนิรภัย การขับขี่รถ (จยย) บนท้องถนน สัญญาณมือ ป้ายจราจร การใช้ทางม้าลาย กฎจราจรและเป้าหมายสำคัญในการขับขี่ความปลอดภัยบนท้องถนน และเพื่อลดการเกิดอุบัติเหตุบนท้องถนน พร้อมร่วมเดินรณรงค์การขับขี่ปลอดภัยบนท้องถนน ตามโครงการส่งเสริมวินัยจราจรและรณรงค์การสวมหมวกนิรภัยในศูนย์พัฒนาเด็กเล็กณ ศูนย์พัฒนาเด็กเล็กบ้านลูกไม้ไผ่ ต.ตะโละแมะนา อ.ทุ่งยางแดง จ.ปัตตานี</w:t>
      </w:r>
      <w:r w:rsidR="00C00F1D" w:rsidRPr="00C00F1D">
        <w:rPr>
          <w:cs/>
        </w:rPr>
        <w:t xml:space="preserve"> </w:t>
      </w:r>
    </w:p>
    <w:p w14:paraId="0591E59A" w14:textId="6C0B19C7" w:rsidR="001C08C7" w:rsidRDefault="001C08C7" w:rsidP="00E27A7E">
      <w:pPr>
        <w:jc w:val="center"/>
        <w:rPr>
          <w:rFonts w:ascii="TH SarabunIT๙" w:hAnsi="TH SarabunIT๙" w:cs="TH SarabunIT๙"/>
          <w:noProof/>
          <w:sz w:val="28"/>
          <w:szCs w:val="32"/>
        </w:rPr>
      </w:pPr>
    </w:p>
    <w:p w14:paraId="367DC1D5" w14:textId="4296F35E" w:rsidR="001C08C7" w:rsidRDefault="00B13AC4" w:rsidP="00E27A7E">
      <w:pPr>
        <w:jc w:val="center"/>
        <w:rPr>
          <w:rFonts w:ascii="TH SarabunIT๙" w:hAnsi="TH SarabunIT๙" w:cs="TH SarabunIT๙"/>
          <w:noProof/>
          <w:sz w:val="28"/>
          <w:szCs w:val="32"/>
        </w:rPr>
      </w:pPr>
      <w:r>
        <w:rPr>
          <w:noProof/>
          <w:cs/>
        </w:rPr>
        <w:drawing>
          <wp:anchor distT="0" distB="0" distL="114300" distR="114300" simplePos="0" relativeHeight="251677696" behindDoc="0" locked="0" layoutInCell="1" allowOverlap="1" wp14:anchorId="56EE2CD2" wp14:editId="06AF8059">
            <wp:simplePos x="0" y="0"/>
            <wp:positionH relativeFrom="column">
              <wp:posOffset>3218180</wp:posOffset>
            </wp:positionH>
            <wp:positionV relativeFrom="paragraph">
              <wp:posOffset>77421</wp:posOffset>
            </wp:positionV>
            <wp:extent cx="2830440" cy="2068195"/>
            <wp:effectExtent l="76200" t="76200" r="141605" b="14160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440" cy="2068195"/>
                    </a:xfrm>
                    <a:prstGeom prst="rect">
                      <a:avLst/>
                    </a:prstGeom>
                    <a:ln w="38100" cap="sq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144B">
        <w:rPr>
          <w:noProof/>
          <w:cs/>
        </w:rPr>
        <w:drawing>
          <wp:anchor distT="0" distB="0" distL="114300" distR="114300" simplePos="0" relativeHeight="251676672" behindDoc="0" locked="0" layoutInCell="1" allowOverlap="1" wp14:anchorId="1175858A" wp14:editId="0293B2CC">
            <wp:simplePos x="0" y="0"/>
            <wp:positionH relativeFrom="column">
              <wp:posOffset>-7772</wp:posOffset>
            </wp:positionH>
            <wp:positionV relativeFrom="paragraph">
              <wp:posOffset>69850</wp:posOffset>
            </wp:positionV>
            <wp:extent cx="2757805" cy="2068830"/>
            <wp:effectExtent l="76200" t="76200" r="137795" b="1409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805" cy="2068830"/>
                    </a:xfrm>
                    <a:prstGeom prst="rect">
                      <a:avLst/>
                    </a:prstGeom>
                    <a:ln w="38100" cap="sq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62144B" w:rsidRPr="0062144B">
        <w:rPr>
          <w:cs/>
        </w:rPr>
        <w:t xml:space="preserve">  </w:t>
      </w:r>
    </w:p>
    <w:p w14:paraId="3B5DD7B8" w14:textId="076C3FAD" w:rsidR="001C08C7" w:rsidRDefault="001C08C7" w:rsidP="00E27A7E">
      <w:pPr>
        <w:jc w:val="center"/>
        <w:rPr>
          <w:rFonts w:ascii="TH SarabunIT๙" w:hAnsi="TH SarabunIT๙" w:cs="TH SarabunIT๙"/>
          <w:noProof/>
          <w:sz w:val="28"/>
          <w:szCs w:val="32"/>
        </w:rPr>
      </w:pPr>
    </w:p>
    <w:p w14:paraId="0EFC4EC9" w14:textId="084A7D87" w:rsidR="00E27A7E" w:rsidRDefault="00E27A7E" w:rsidP="00E27A7E">
      <w:pPr>
        <w:jc w:val="center"/>
        <w:rPr>
          <w:rFonts w:ascii="TH SarabunIT๙" w:hAnsi="TH SarabunIT๙" w:cs="TH SarabunIT๙"/>
          <w:noProof/>
          <w:sz w:val="28"/>
          <w:szCs w:val="32"/>
        </w:rPr>
      </w:pPr>
    </w:p>
    <w:p w14:paraId="00672A86" w14:textId="2E30B5D5" w:rsidR="00E27A7E" w:rsidRDefault="00E27A7E" w:rsidP="00E27A7E">
      <w:pPr>
        <w:jc w:val="thaiDistribute"/>
        <w:rPr>
          <w:rFonts w:ascii="TH SarabunIT๙" w:hAnsi="TH SarabunIT๙" w:cs="TH SarabunIT๙"/>
          <w:noProof/>
          <w:sz w:val="28"/>
          <w:szCs w:val="32"/>
        </w:rPr>
      </w:pPr>
      <w:r>
        <w:rPr>
          <w:rFonts w:ascii="TH SarabunIT๙" w:hAnsi="TH SarabunIT๙" w:cs="TH SarabunIT๙" w:hint="cs"/>
          <w:noProof/>
          <w:sz w:val="28"/>
          <w:szCs w:val="32"/>
          <w:cs/>
        </w:rPr>
        <w:t xml:space="preserve">        </w:t>
      </w:r>
    </w:p>
    <w:p w14:paraId="545B141B" w14:textId="77777777" w:rsidR="001C08C7" w:rsidRDefault="001C08C7" w:rsidP="00E27A7E">
      <w:pPr>
        <w:jc w:val="thaiDistribute"/>
        <w:rPr>
          <w:rFonts w:ascii="TH SarabunIT๙" w:hAnsi="TH SarabunIT๙" w:cs="TH SarabunIT๙"/>
          <w:noProof/>
          <w:sz w:val="28"/>
          <w:szCs w:val="32"/>
        </w:rPr>
      </w:pPr>
    </w:p>
    <w:p w14:paraId="5A22B93B" w14:textId="57E122D4" w:rsidR="001C08C7" w:rsidRDefault="001C08C7" w:rsidP="00E27A7E">
      <w:pPr>
        <w:jc w:val="thaiDistribute"/>
        <w:rPr>
          <w:rFonts w:ascii="TH SarabunIT๙" w:hAnsi="TH SarabunIT๙" w:cs="TH SarabunIT๙"/>
          <w:noProof/>
          <w:sz w:val="28"/>
          <w:szCs w:val="32"/>
        </w:rPr>
      </w:pPr>
    </w:p>
    <w:p w14:paraId="1AB4CA7B" w14:textId="77777777" w:rsidR="001C08C7" w:rsidRDefault="001C08C7" w:rsidP="00E27A7E">
      <w:pPr>
        <w:jc w:val="thaiDistribute"/>
        <w:rPr>
          <w:rFonts w:ascii="TH SarabunIT๙" w:hAnsi="TH SarabunIT๙" w:cs="TH SarabunIT๙"/>
          <w:noProof/>
          <w:sz w:val="28"/>
          <w:szCs w:val="32"/>
        </w:rPr>
      </w:pPr>
    </w:p>
    <w:p w14:paraId="10D6FE52" w14:textId="1607BB38" w:rsidR="00E27A7E" w:rsidRDefault="00E27A7E" w:rsidP="00E27A7E">
      <w:pPr>
        <w:jc w:val="thaiDistribute"/>
        <w:rPr>
          <w:rFonts w:ascii="TH SarabunIT๙" w:hAnsi="TH SarabunIT๙" w:cs="TH SarabunIT๙"/>
          <w:noProof/>
          <w:sz w:val="28"/>
          <w:szCs w:val="32"/>
        </w:rPr>
      </w:pPr>
    </w:p>
    <w:p w14:paraId="2748A0AC" w14:textId="77777777" w:rsidR="001C08C7" w:rsidRDefault="00E27A7E" w:rsidP="001C08C7">
      <w:pPr>
        <w:pStyle w:val="Default"/>
      </w:pPr>
      <w:r>
        <w:rPr>
          <w:rFonts w:ascii="TH SarabunIT๙" w:hAnsi="TH SarabunIT๙" w:cs="TH SarabunIT๙" w:hint="cs"/>
          <w:noProof/>
          <w:sz w:val="28"/>
          <w:szCs w:val="32"/>
          <w:cs/>
        </w:rPr>
        <w:t xml:space="preserve">     </w:t>
      </w:r>
    </w:p>
    <w:p w14:paraId="327FA5A1" w14:textId="77777777" w:rsidR="00002870" w:rsidRDefault="00002870" w:rsidP="001C08C7">
      <w:pPr>
        <w:pStyle w:val="Default"/>
        <w:rPr>
          <w:rFonts w:ascii="TH SarabunIT๙" w:hAnsi="TH SarabunIT๙" w:cs="TH SarabunIT๙"/>
          <w:noProof/>
          <w:sz w:val="28"/>
          <w:szCs w:val="32"/>
        </w:rPr>
      </w:pPr>
    </w:p>
    <w:p w14:paraId="717D14E5" w14:textId="77777777" w:rsidR="00002870" w:rsidRDefault="00002870" w:rsidP="001C08C7">
      <w:pPr>
        <w:pStyle w:val="Default"/>
        <w:rPr>
          <w:rFonts w:ascii="TH SarabunIT๙" w:hAnsi="TH SarabunIT๙" w:cs="TH SarabunIT๙"/>
          <w:noProof/>
          <w:sz w:val="28"/>
          <w:szCs w:val="32"/>
        </w:rPr>
      </w:pPr>
    </w:p>
    <w:p w14:paraId="36E795BF" w14:textId="77777777" w:rsidR="000E2D79" w:rsidRPr="000E2D79" w:rsidRDefault="000E2D79" w:rsidP="000E2D79">
      <w:pPr>
        <w:rPr>
          <w:rFonts w:ascii="TH SarabunIT๙" w:eastAsiaTheme="minorHAnsi" w:hAnsi="TH SarabunIT๙" w:cs="TH SarabunIT๙"/>
          <w:noProof/>
          <w:color w:val="000000"/>
          <w:sz w:val="28"/>
          <w:szCs w:val="32"/>
          <w14:ligatures w14:val="standardContextual"/>
        </w:rPr>
      </w:pPr>
    </w:p>
    <w:p w14:paraId="219E63BD" w14:textId="053B322F" w:rsidR="0062144B" w:rsidRPr="001C08C7" w:rsidRDefault="0062144B" w:rsidP="0062144B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28"/>
          <w:szCs w:val="32"/>
          <w:cs/>
        </w:rPr>
        <w:t>วัน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ที่</w:t>
      </w:r>
      <w:r>
        <w:rPr>
          <w:rFonts w:ascii="TH SarabunIT๙" w:hAnsi="TH SarabunIT๙" w:cs="TH SarabunIT๙"/>
          <w:noProof/>
          <w:sz w:val="28"/>
          <w:szCs w:val="32"/>
          <w:cs/>
        </w:rPr>
        <w:t xml:space="preserve"> 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30</w:t>
      </w:r>
      <w:r>
        <w:rPr>
          <w:rFonts w:ascii="TH SarabunIT๙" w:hAnsi="TH SarabunIT๙" w:cs="TH SarabunIT๙"/>
          <w:noProof/>
          <w:sz w:val="28"/>
          <w:szCs w:val="32"/>
          <w:cs/>
        </w:rPr>
        <w:t xml:space="preserve"> 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ก</w:t>
      </w:r>
      <w:r>
        <w:rPr>
          <w:rFonts w:ascii="TH SarabunIT๙" w:hAnsi="TH SarabunIT๙" w:cs="TH SarabunIT๙"/>
          <w:noProof/>
          <w:sz w:val="28"/>
          <w:szCs w:val="32"/>
          <w:cs/>
        </w:rPr>
        <w:t>.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พ</w:t>
      </w:r>
      <w:r>
        <w:rPr>
          <w:rFonts w:ascii="TH SarabunIT๙" w:hAnsi="TH SarabunIT๙" w:cs="TH SarabunIT๙"/>
          <w:noProof/>
          <w:sz w:val="28"/>
          <w:szCs w:val="32"/>
          <w:cs/>
        </w:rPr>
        <w:t>. ๖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7</w:t>
      </w:r>
      <w:r>
        <w:rPr>
          <w:rFonts w:ascii="TH SarabunIT๙" w:hAnsi="TH SarabunIT๙" w:cs="TH SarabunIT๙"/>
          <w:noProof/>
          <w:sz w:val="28"/>
          <w:szCs w:val="32"/>
          <w:cs/>
        </w:rPr>
        <w:t xml:space="preserve"> </w:t>
      </w:r>
      <w:r w:rsidRPr="00B83226">
        <w:rPr>
          <w:rFonts w:ascii="TH SarabunIT๙" w:hAnsi="TH SarabunIT๙" w:cs="TH SarabunIT๙"/>
          <w:noProof/>
          <w:sz w:val="28"/>
          <w:szCs w:val="32"/>
          <w:cs/>
        </w:rPr>
        <w:t>เวลา</w:t>
      </w:r>
      <w:r>
        <w:rPr>
          <w:rFonts w:ascii="TH SarabunIT๙" w:hAnsi="TH SarabunIT๙" w:cs="TH SarabunIT๙"/>
          <w:noProof/>
          <w:sz w:val="28"/>
          <w:szCs w:val="32"/>
          <w:cs/>
        </w:rPr>
        <w:t xml:space="preserve"> 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14</w:t>
      </w:r>
      <w:r w:rsidRPr="00B83226">
        <w:rPr>
          <w:rFonts w:ascii="TH SarabunIT๙" w:hAnsi="TH SarabunIT๙" w:cs="TH SarabunIT๙"/>
          <w:noProof/>
          <w:sz w:val="28"/>
          <w:szCs w:val="32"/>
          <w:cs/>
        </w:rPr>
        <w:t>.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0</w:t>
      </w:r>
      <w:r w:rsidRPr="00B83226">
        <w:rPr>
          <w:rFonts w:ascii="TH SarabunIT๙" w:hAnsi="TH SarabunIT๙" w:cs="TH SarabunIT๙"/>
          <w:noProof/>
          <w:sz w:val="28"/>
          <w:szCs w:val="32"/>
          <w:cs/>
        </w:rPr>
        <w:t>๐ น.</w:t>
      </w:r>
      <w:r w:rsidRPr="001C08C7">
        <w:rPr>
          <w:rFonts w:ascii="TH SarabunIT๙" w:hAnsi="TH SarabunIT๙" w:cs="TH SarabunIT๙"/>
          <w:sz w:val="32"/>
          <w:szCs w:val="32"/>
          <w:cs/>
        </w:rPr>
        <w:t xml:space="preserve"> ภายใต้การอานวยการของ พ.ต.อ.อลัมต์ เมฆารัฐ ผกก.สภ.ทุ่งยางแดง</w:t>
      </w:r>
      <w:r w:rsidRPr="001C08C7">
        <w:rPr>
          <w:rFonts w:ascii="TH SarabunIT๙" w:hAnsi="TH SarabunIT๙" w:cs="TH SarabunIT๙"/>
          <w:sz w:val="32"/>
          <w:szCs w:val="32"/>
        </w:rPr>
        <w:t>,</w:t>
      </w:r>
      <w:r w:rsidRPr="001C08C7">
        <w:rPr>
          <w:rFonts w:ascii="TH SarabunIT๙" w:hAnsi="TH SarabunIT๙" w:cs="TH SarabunIT๙"/>
          <w:sz w:val="32"/>
          <w:szCs w:val="32"/>
          <w:cs/>
        </w:rPr>
        <w:t xml:space="preserve">พ.ต.ท.ภควัฒ ภัทรนันท์สกุล รอง ผกก.ป.สภ.ปะนาเระ(ช่วยราชการ) </w:t>
      </w:r>
      <w:r w:rsidRPr="001C08C7">
        <w:rPr>
          <w:rFonts w:ascii="TH SarabunIT๙" w:hAnsi="TH SarabunIT๙" w:cs="TH SarabunIT๙"/>
          <w:sz w:val="32"/>
          <w:szCs w:val="32"/>
        </w:rPr>
        <w:t>,</w:t>
      </w:r>
      <w:r w:rsidRPr="001C08C7">
        <w:rPr>
          <w:rFonts w:ascii="TH SarabunIT๙" w:hAnsi="TH SarabunIT๙" w:cs="TH SarabunIT๙"/>
          <w:sz w:val="32"/>
          <w:szCs w:val="32"/>
          <w:cs/>
        </w:rPr>
        <w:t>พ.ต.ท.วีระวัฒน์ ดารงกูล สวป.สภ.ทุ่งยางแดง สั</w:t>
      </w:r>
      <w:r>
        <w:rPr>
          <w:rFonts w:ascii="TH SarabunIT๙" w:hAnsi="TH SarabunIT๙" w:cs="TH SarabunIT๙" w:hint="cs"/>
          <w:sz w:val="32"/>
          <w:szCs w:val="32"/>
          <w:cs/>
        </w:rPr>
        <w:t>่ง</w:t>
      </w:r>
      <w:r w:rsidRPr="001C08C7">
        <w:rPr>
          <w:rFonts w:ascii="TH SarabunIT๙" w:hAnsi="TH SarabunIT๙" w:cs="TH SarabunIT๙"/>
          <w:sz w:val="32"/>
          <w:szCs w:val="32"/>
          <w:cs/>
        </w:rPr>
        <w:t>การให้ ชป.จุดตรวจน้าด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C08C7">
        <w:rPr>
          <w:rFonts w:ascii="TH SarabunIT๙" w:hAnsi="TH SarabunIT๙" w:cs="TH SarabunIT๙"/>
          <w:sz w:val="32"/>
          <w:szCs w:val="32"/>
          <w:cs/>
        </w:rPr>
        <w:t xml:space="preserve"> และจราจร ตั้งจุดตรวจกวดขันวินัยจราจร บริเวณ</w:t>
      </w:r>
      <w:r>
        <w:rPr>
          <w:rFonts w:ascii="TH SarabunIT๙" w:hAnsi="TH SarabunIT๙" w:cs="TH SarabunIT๙" w:hint="cs"/>
          <w:sz w:val="32"/>
          <w:szCs w:val="32"/>
          <w:cs/>
        </w:rPr>
        <w:t>หน้าจุดตรวจน้ำดำ ต.น้ำดำ</w:t>
      </w:r>
      <w:r w:rsidRPr="001C08C7">
        <w:rPr>
          <w:rFonts w:ascii="TH SarabunIT๙" w:hAnsi="TH SarabunIT๙" w:cs="TH SarabunIT๙"/>
          <w:sz w:val="32"/>
          <w:szCs w:val="32"/>
          <w:cs/>
        </w:rPr>
        <w:t xml:space="preserve"> อ.ทุ่งยางแดง จว.ปัตตานี</w:t>
      </w:r>
    </w:p>
    <w:p w14:paraId="3EEF923B" w14:textId="2362D552" w:rsidR="00D90084" w:rsidRPr="000E2D79" w:rsidRDefault="00D90084" w:rsidP="0062144B">
      <w:pPr>
        <w:rPr>
          <w:rFonts w:ascii="TH SarabunIT๙" w:eastAsiaTheme="minorHAnsi" w:hAnsi="TH SarabunIT๙" w:cs="TH SarabunIT๙"/>
          <w:noProof/>
          <w:color w:val="000000"/>
          <w:sz w:val="28"/>
          <w:szCs w:val="32"/>
          <w:cs/>
          <w14:ligatures w14:val="standardContextual"/>
        </w:rPr>
      </w:pPr>
    </w:p>
    <w:sectPr w:rsidR="00D90084" w:rsidRPr="000E2D79" w:rsidSect="001B35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55"/>
    <w:rsid w:val="00002870"/>
    <w:rsid w:val="000E2D79"/>
    <w:rsid w:val="000E3C31"/>
    <w:rsid w:val="001223FB"/>
    <w:rsid w:val="001B0005"/>
    <w:rsid w:val="001B35D1"/>
    <w:rsid w:val="001C08C7"/>
    <w:rsid w:val="001D2D09"/>
    <w:rsid w:val="001D4724"/>
    <w:rsid w:val="002128B2"/>
    <w:rsid w:val="002138C4"/>
    <w:rsid w:val="00292FA1"/>
    <w:rsid w:val="005E7331"/>
    <w:rsid w:val="0062144B"/>
    <w:rsid w:val="008103DD"/>
    <w:rsid w:val="00812A55"/>
    <w:rsid w:val="00875444"/>
    <w:rsid w:val="008A1D6E"/>
    <w:rsid w:val="008C49BA"/>
    <w:rsid w:val="008F7719"/>
    <w:rsid w:val="00A50987"/>
    <w:rsid w:val="00B13AC4"/>
    <w:rsid w:val="00B22961"/>
    <w:rsid w:val="00B56D6D"/>
    <w:rsid w:val="00BD432F"/>
    <w:rsid w:val="00C00F1D"/>
    <w:rsid w:val="00C70C6D"/>
    <w:rsid w:val="00D90084"/>
    <w:rsid w:val="00DE1033"/>
    <w:rsid w:val="00E27A7E"/>
    <w:rsid w:val="00F3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D4B9B"/>
  <w15:chartTrackingRefBased/>
  <w15:docId w15:val="{9A3C2473-4E9C-4D4E-9E6D-94BCFF9B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444"/>
    <w:pPr>
      <w:spacing w:after="0" w:line="240" w:lineRule="auto"/>
    </w:pPr>
    <w:rPr>
      <w:rFonts w:ascii="Times New Roman" w:eastAsia="Times New Roman" w:hAnsi="Times New Roman" w:cs="Angsana New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0987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E2D79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0E2D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 w:cs="Tahoma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semiHidden/>
    <w:rsid w:val="000E2D79"/>
    <w:rPr>
      <w:rFonts w:ascii="Tahoma" w:eastAsia="Times New Roman" w:hAnsi="Tahoma" w:cs="Tahoma"/>
      <w:sz w:val="20"/>
      <w:szCs w:val="20"/>
      <w14:ligatures w14:val="none"/>
    </w:rPr>
  </w:style>
  <w:style w:type="character" w:styleId="HTML1">
    <w:name w:val="HTML Code"/>
    <w:basedOn w:val="a0"/>
    <w:uiPriority w:val="99"/>
    <w:semiHidden/>
    <w:unhideWhenUsed/>
    <w:rsid w:val="000E2D79"/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pongsathorn Pulpipat</dc:creator>
  <cp:keywords/>
  <dc:description/>
  <cp:lastModifiedBy>pongsathorn Pulpipat</cp:lastModifiedBy>
  <cp:revision>2</cp:revision>
  <dcterms:created xsi:type="dcterms:W3CDTF">2025-04-24T15:44:00Z</dcterms:created>
  <dcterms:modified xsi:type="dcterms:W3CDTF">2025-04-24T15:44:00Z</dcterms:modified>
</cp:coreProperties>
</file>