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94E6" w14:textId="77777777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หน้าที่ของ 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งาน ป.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เดือนธันวาคม 67</w:t>
      </w:r>
    </w:p>
    <w:p w14:paraId="535A2F65" w14:textId="77777777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</w:p>
    <w:p w14:paraId="45D908A3" w14:textId="77777777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10D952E2" wp14:editId="7C4D53DB">
            <wp:extent cx="2519350" cy="1889939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0" cy="188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3D96FBC2" wp14:editId="64451D69">
            <wp:extent cx="2519350" cy="1889939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0" cy="188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D31FA" w14:textId="77777777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0AE318B8" w14:textId="77777777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วันนี้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19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ธ</w:t>
      </w:r>
      <w:r>
        <w:rPr>
          <w:rFonts w:ascii="TH SarabunIT๙" w:hAnsi="TH SarabunIT๙" w:cs="TH SarabunIT๙"/>
          <w:noProof/>
          <w:sz w:val="28"/>
          <w:szCs w:val="32"/>
          <w:cs/>
        </w:rPr>
        <w:t>.ค. ๖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7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เวลา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20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.๐๐ น.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ภายใต้การอำนวยการของ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พ.ต.อ.อลัมต์ เมฆารัฐ </w:t>
      </w:r>
      <w:r>
        <w:rPr>
          <w:rFonts w:ascii="TH SarabunIT๙" w:hAnsi="TH SarabunIT๙" w:cs="TH SarabunIT๙"/>
          <w:noProof/>
          <w:sz w:val="28"/>
          <w:szCs w:val="32"/>
          <w:cs/>
        </w:rPr>
        <w:t>ผกก.สภ.ทุ่งยางแด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ง</w:t>
      </w:r>
      <w:r>
        <w:rPr>
          <w:rFonts w:ascii="TH SarabunIT๙" w:hAnsi="TH SarabunIT๙" w:cs="TH SarabunIT๙"/>
          <w:noProof/>
          <w:sz w:val="28"/>
          <w:szCs w:val="32"/>
        </w:rPr>
        <w:t>,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พ.ต.ท.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ภควัฒ ภัทรนันท์สกุล </w:t>
      </w:r>
      <w:r>
        <w:rPr>
          <w:rFonts w:ascii="TH SarabunIT๙" w:hAnsi="TH SarabunIT๙" w:cs="TH SarabunIT๙"/>
          <w:noProof/>
          <w:sz w:val="28"/>
          <w:szCs w:val="32"/>
          <w:cs/>
        </w:rPr>
        <w:t>รอง ผกก.ป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.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สภ.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ปานาเระ ช่วยราชการ สภ.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>
        <w:rPr>
          <w:rFonts w:ascii="TH SarabunIT๙" w:hAnsi="TH SarabunIT๙" w:cs="TH SarabunIT๙"/>
          <w:noProof/>
          <w:sz w:val="28"/>
          <w:szCs w:val="32"/>
          <w:cs/>
        </w:rPr>
        <w:t>พ.ต.ท.ว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ี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ระวัฒน์ ดำรงกูล สวป.สภ.ทุ่งยางแดง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สั่งการให้  ร.ต.อ.สมคิด ศ</w:t>
      </w:r>
      <w:r>
        <w:rPr>
          <w:rFonts w:ascii="TH SarabunIT๙" w:hAnsi="TH SarabunIT๙" w:cs="TH SarabunIT๙"/>
          <w:noProof/>
          <w:sz w:val="28"/>
          <w:szCs w:val="32"/>
          <w:cs/>
        </w:rPr>
        <w:t>ิริพันธ์ รอง สวป. สภ.ทุ่งยางแดง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ปฏิบัติหน้าที่ร้อยเวรฯ ๒๐  หมายเลข ว.๑๓ (๐๖๑-๒๔๘๒๐๐๗)พร้อมด้วยชป.เคลื่อนที่เร็ว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ว.๔ ลว.เดินเท้ารอบที่ตั้งสังเกตสิ่งผิดปกติต่างๆ รอบๆที่ตั้งป้องกันการลอบโจมตีที่ตั้ง</w:t>
      </w:r>
      <w:r w:rsidRPr="00B83226"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ลดช่องว่างจำกัดเสรีภาพในการเ</w:t>
      </w:r>
      <w:r>
        <w:rPr>
          <w:rFonts w:ascii="TH SarabunIT๙" w:hAnsi="TH SarabunIT๙" w:cs="TH SarabunIT๙"/>
          <w:noProof/>
          <w:sz w:val="28"/>
          <w:szCs w:val="32"/>
          <w:cs/>
        </w:rPr>
        <w:t>คลื่อนไหวของกลุ่มแนวร่วม ผกร.ฯ</w:t>
      </w:r>
    </w:p>
    <w:p w14:paraId="4537F69A" w14:textId="77777777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</w:p>
    <w:p w14:paraId="0EFC4EC9" w14:textId="77777777" w:rsidR="00E27A7E" w:rsidRDefault="00E27A7E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0672A86" w14:textId="77777777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4A86407A" wp14:editId="1B64616A">
            <wp:extent cx="2519351" cy="1889939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1" cy="188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74F9D1DB" wp14:editId="2EF4C129">
            <wp:extent cx="2519351" cy="1889939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1" cy="188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6FE52" w14:textId="77777777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22E746A4" w14:textId="77777777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วันนี้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20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ธ</w:t>
      </w:r>
      <w:r>
        <w:rPr>
          <w:rFonts w:ascii="TH SarabunIT๙" w:hAnsi="TH SarabunIT๙" w:cs="TH SarabunIT๙"/>
          <w:noProof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ค</w:t>
      </w:r>
      <w:r>
        <w:rPr>
          <w:rFonts w:ascii="TH SarabunIT๙" w:hAnsi="TH SarabunIT๙" w:cs="TH SarabunIT๙"/>
          <w:noProof/>
          <w:sz w:val="28"/>
          <w:szCs w:val="32"/>
          <w:cs/>
        </w:rPr>
        <w:t>. ๖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7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เวลา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20</w:t>
      </w:r>
      <w:r>
        <w:rPr>
          <w:rFonts w:ascii="TH SarabunIT๙" w:hAnsi="TH SarabunIT๙" w:cs="TH SarabunIT๙"/>
          <w:noProof/>
          <w:sz w:val="28"/>
          <w:szCs w:val="32"/>
          <w:cs/>
        </w:rPr>
        <w:t>.๐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5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 น.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ภายใต้การอำนวยการของ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พ.ต.อ.อลัมต์ เมฆารัฐ </w:t>
      </w:r>
      <w:r>
        <w:rPr>
          <w:rFonts w:ascii="TH SarabunIT๙" w:hAnsi="TH SarabunIT๙" w:cs="TH SarabunIT๙"/>
          <w:noProof/>
          <w:sz w:val="28"/>
          <w:szCs w:val="32"/>
          <w:cs/>
        </w:rPr>
        <w:t>ผกก.สภ.ทุ่งยางแด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ง</w:t>
      </w:r>
    </w:p>
    <w:p w14:paraId="1D8DC1ED" w14:textId="77777777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พ.ต.ท.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ภควัฒ ภัทรนันท์สกุล </w:t>
      </w:r>
      <w:r>
        <w:rPr>
          <w:rFonts w:ascii="TH SarabunIT๙" w:hAnsi="TH SarabunIT๙" w:cs="TH SarabunIT๙"/>
          <w:noProof/>
          <w:sz w:val="28"/>
          <w:szCs w:val="32"/>
          <w:cs/>
        </w:rPr>
        <w:t>รอง ผกก.ป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.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สภ.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ปานาเระ ช่วยราชการ สภ.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พ.ต.ท.วีระวัฒน์ ดำรงกูล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สวป.สภ.ทุ่งยางแดง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 xml:space="preserve">สั่งการให้ </w:t>
      </w:r>
      <w:r>
        <w:rPr>
          <w:rFonts w:ascii="TH SarabunIT๙" w:hAnsi="TH SarabunIT๙" w:cs="TH SarabunIT๙"/>
          <w:noProof/>
          <w:sz w:val="28"/>
          <w:szCs w:val="32"/>
          <w:cs/>
        </w:rPr>
        <w:t>ร.ต.อ.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นิอาแซ นิจิ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รอง สว.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(สส.)</w:t>
      </w:r>
      <w:r>
        <w:rPr>
          <w:rFonts w:ascii="TH SarabunIT๙" w:hAnsi="TH SarabunIT๙" w:cs="TH SarabunIT๙"/>
          <w:noProof/>
          <w:sz w:val="28"/>
          <w:szCs w:val="32"/>
          <w:cs/>
        </w:rPr>
        <w:t>สภ.ทุ่งยางแดง/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ปฏิบัติหน้าที่ร้อยเวร ๒๐  หมายเลข ว.๑๓ (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089-9784419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)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พร้อมด้วยชป.เคลื่อนที่เร็ว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ว.๔ ว.๔๓ (</w:t>
      </w:r>
      <w:r w:rsidRPr="00E168C3">
        <w:rPr>
          <w:rFonts w:ascii="TH SarabunIT๙" w:hAnsi="TH SarabunIT๙" w:cs="TH SarabunIT๙"/>
          <w:noProof/>
          <w:sz w:val="28"/>
          <w:szCs w:val="32"/>
        </w:rPr>
        <w:t>POP UP</w:t>
      </w:r>
      <w:r>
        <w:rPr>
          <w:rFonts w:ascii="TH SarabunIT๙" w:hAnsi="TH SarabunIT๙" w:cs="TH SarabunIT๙"/>
          <w:noProof/>
          <w:sz w:val="28"/>
          <w:szCs w:val="32"/>
        </w:rPr>
        <w:t xml:space="preserve">)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เพื่อสร้างความอุ่นใจให้ประชาชนในพื้นที่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ป้องกันการก่ออาชญากรรม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ป้องกันการแข่งรถในทางและบนท้องถนน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เพื่อตรวจสอบบุคคลและยานพาหนะต้องสงสัยตามภาพข่าวแจ้งเตือน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ตรวจสอบสิ่งเสพติด สิ่งผิดกฎหมาย และวัตถุต้องสงสัยต่างๆ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และ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จำกัดเสรีภาพ ลดช่องว่างการเคลื่อนไหวของกลุ่มแนวร่วม (ผกร.)</w:t>
      </w:r>
    </w:p>
    <w:p w14:paraId="62555D90" w14:textId="77777777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3EEF923B" w14:textId="77777777" w:rsidR="00D90084" w:rsidRPr="00E27A7E" w:rsidRDefault="00D90084" w:rsidP="00E27A7E">
      <w:pPr>
        <w:rPr>
          <w:rFonts w:hint="cs"/>
          <w:cs/>
        </w:rPr>
      </w:pPr>
    </w:p>
    <w:sectPr w:rsidR="00D90084" w:rsidRPr="00E27A7E" w:rsidSect="001B3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5"/>
    <w:rsid w:val="000E3C31"/>
    <w:rsid w:val="001B0005"/>
    <w:rsid w:val="001B35D1"/>
    <w:rsid w:val="00292FA1"/>
    <w:rsid w:val="00812A55"/>
    <w:rsid w:val="00875444"/>
    <w:rsid w:val="00B56D6D"/>
    <w:rsid w:val="00C70C6D"/>
    <w:rsid w:val="00D90084"/>
    <w:rsid w:val="00E2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B9B"/>
  <w15:chartTrackingRefBased/>
  <w15:docId w15:val="{9A3C2473-4E9C-4D4E-9E6D-94BCFF9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44"/>
    <w:pPr>
      <w:spacing w:after="0" w:line="240" w:lineRule="auto"/>
    </w:pPr>
    <w:rPr>
      <w:rFonts w:ascii="Times New Roman" w:eastAsia="Times New Roman" w:hAnsi="Times New Roman" w:cs="Angsana New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973</Characters>
  <Application>Microsoft Office Word</Application>
  <DocSecurity>0</DocSecurity>
  <Lines>19</Lines>
  <Paragraphs>4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 Pulpipat</dc:creator>
  <cp:keywords/>
  <dc:description/>
  <cp:lastModifiedBy>pongsathorn Pulpipat</cp:lastModifiedBy>
  <cp:revision>2</cp:revision>
  <dcterms:created xsi:type="dcterms:W3CDTF">2025-04-03T20:09:00Z</dcterms:created>
  <dcterms:modified xsi:type="dcterms:W3CDTF">2025-04-03T20:09:00Z</dcterms:modified>
</cp:coreProperties>
</file>