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0181" w14:textId="77777777" w:rsidR="007C17D2" w:rsidRPr="0073502A" w:rsidRDefault="007C17D2" w:rsidP="007C17D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ป.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เดือนมกราคม 68</w:t>
      </w:r>
    </w:p>
    <w:p w14:paraId="1B17839D" w14:textId="77777777" w:rsidR="007C17D2" w:rsidRDefault="007C17D2" w:rsidP="007C17D2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7020D807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7690B7E5" wp14:editId="28EBD35D">
            <wp:extent cx="2519350" cy="1889939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7A186455" wp14:editId="14CE1102">
            <wp:extent cx="2519350" cy="1889939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7503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73F1C04A" w14:textId="77777777" w:rsidR="007C17D2" w:rsidRPr="0090074B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วันนี้ </w:t>
      </w:r>
      <w:r>
        <w:rPr>
          <w:rFonts w:ascii="TH SarabunIT๙" w:hAnsi="TH SarabunIT๙" w:cs="TH SarabunIT๙"/>
          <w:noProof/>
          <w:sz w:val="28"/>
          <w:szCs w:val="32"/>
        </w:rPr>
        <w:t>6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ม</w:t>
      </w:r>
      <w:r>
        <w:rPr>
          <w:rFonts w:ascii="TH SarabunIT๙" w:hAnsi="TH SarabunIT๙" w:cs="TH SarabunIT๙"/>
          <w:noProof/>
          <w:sz w:val="28"/>
          <w:szCs w:val="32"/>
          <w:cs/>
        </w:rPr>
        <w:t>.ค.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8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๑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4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.๐๐ น.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28"/>
          <w:szCs w:val="32"/>
          <w:cs/>
        </w:rPr>
        <w:t>ภายใต้การอำนวยการของ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พ.ต.อ.อลัมต์ เมฆารัฐ </w:t>
      </w:r>
      <w:r>
        <w:rPr>
          <w:rFonts w:ascii="TH SarabunIT๙" w:hAnsi="TH SarabunIT๙" w:cs="TH SarabunIT๙"/>
          <w:noProof/>
          <w:sz w:val="28"/>
          <w:szCs w:val="32"/>
          <w:cs/>
        </w:rPr>
        <w:t>ผกก.สภ.ทุ่งยางแด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พ.ต.ท.ภควัฒ ภัทรนันท์สกุล รอง ผกก.ป.สภ.ปะนาเระ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ช่วยราชการ 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 xml:space="preserve">พ.ต.ท.วีระวัฒน์ ดำรงกูล </w:t>
      </w:r>
    </w:p>
    <w:p w14:paraId="1C6ACCAC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 w:rsidRPr="0090074B">
        <w:rPr>
          <w:rFonts w:ascii="TH SarabunIT๙" w:hAnsi="TH SarabunIT๙" w:cs="TH SarabunIT๙"/>
          <w:noProof/>
          <w:sz w:val="28"/>
          <w:szCs w:val="32"/>
          <w:cs/>
        </w:rPr>
        <w:t xml:space="preserve">สวป.สภ.ทุ่งยางแดง </w:t>
      </w:r>
      <w:r>
        <w:rPr>
          <w:rFonts w:ascii="TH SarabunIT๙" w:hAnsi="TH SarabunIT๙" w:cs="TH SarabunIT๙"/>
          <w:noProof/>
          <w:sz w:val="28"/>
          <w:szCs w:val="32"/>
          <w:cs/>
        </w:rPr>
        <w:t>สั่งการให้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ร.ต.อ.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นิอาแซ นิจิ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รอง สว.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(สส.)</w:t>
      </w:r>
      <w:r>
        <w:rPr>
          <w:rFonts w:ascii="TH SarabunIT๙" w:hAnsi="TH SarabunIT๙" w:cs="TH SarabunIT๙"/>
          <w:noProof/>
          <w:sz w:val="28"/>
          <w:szCs w:val="32"/>
          <w:cs/>
        </w:rPr>
        <w:t>สภ.ทุ่งยางแดง/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ปฏิบัติหน้าที่ร้อยเวร ๒๐  หมายเลข ว.๑๓ (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089-9784419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)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พร้อมด้วยชป.เคลื่อนที่เร็ว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ออก ว.๔ ในพ</w:t>
      </w:r>
      <w:r>
        <w:rPr>
          <w:rFonts w:ascii="TH SarabunIT๙" w:hAnsi="TH SarabunIT๙" w:cs="TH SarabunIT๙"/>
          <w:noProof/>
          <w:sz w:val="28"/>
          <w:szCs w:val="32"/>
          <w:cs/>
        </w:rPr>
        <w:t>ื้นที่ รปภ.เส้นทางพร้อมลาดตระเว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น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ตรวจสอบจุดเสี่ยงท่อลอด คอสะพานในพื้นที่รับผิดชอบ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เพื่อตรวจสอบสิ่งผิดปกติวัตถุต้องสงสัยสิ่งของผิดกฎหมาย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เพื่อรักษาความปลอดภัยในชีวิตและทรัพย์สินของประชาชน เฝ้าระวังป้องกันการก่อเหตุ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และ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ลดช่องว่างและจำกัดเสรีในการปฎิบัติของฝ่ายตรงข้ามเข้ามาก่อเหตุในพื้นที่</w:t>
      </w:r>
    </w:p>
    <w:p w14:paraId="483AAAA4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0DB12C59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60FF12D8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406F4495" wp14:editId="07A6CD37">
            <wp:extent cx="2519350" cy="1889938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251B7C97" wp14:editId="2A877CE1">
            <wp:extent cx="2519350" cy="1889938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0" cy="18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2D15F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9A6E861" w14:textId="77777777" w:rsidR="007C17D2" w:rsidRDefault="007C17D2" w:rsidP="007C17D2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วันนี้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19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ม</w:t>
      </w:r>
      <w:r>
        <w:rPr>
          <w:rFonts w:ascii="TH SarabunIT๙" w:hAnsi="TH SarabunIT๙" w:cs="TH SarabunIT๙"/>
          <w:noProof/>
          <w:sz w:val="28"/>
          <w:szCs w:val="32"/>
          <w:cs/>
        </w:rPr>
        <w:t>.ค.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8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08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.๐๐ น.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28"/>
          <w:szCs w:val="32"/>
          <w:cs/>
        </w:rPr>
        <w:t>ภายใต้การอำนวยการของ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พ.ต.อ.อลัมต์ เมฆารัฐ </w:t>
      </w:r>
      <w:r>
        <w:rPr>
          <w:rFonts w:ascii="TH SarabunIT๙" w:hAnsi="TH SarabunIT๙" w:cs="TH SarabunIT๙"/>
          <w:noProof/>
          <w:sz w:val="28"/>
          <w:szCs w:val="32"/>
          <w:cs/>
        </w:rPr>
        <w:t>ผกก.สภ.ทุ่งยางแด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พ.ต.ท.ภควัฒ ภัทรนันท์สกุล รอง ผกก.ป.สภ.ปะนาเระ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>ช่วยราชการ 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90074B">
        <w:rPr>
          <w:rFonts w:ascii="TH SarabunIT๙" w:hAnsi="TH SarabunIT๙" w:cs="TH SarabunIT๙"/>
          <w:noProof/>
          <w:sz w:val="28"/>
          <w:szCs w:val="32"/>
          <w:cs/>
        </w:rPr>
        <w:t xml:space="preserve">พ.ต.ท.วีระวัฒน์ ดำรงกูล </w:t>
      </w:r>
      <w:r w:rsidRPr="00682A83">
        <w:rPr>
          <w:rFonts w:ascii="TH SarabunIT๙" w:hAnsi="TH SarabunIT๙" w:cs="TH SarabunIT๙"/>
          <w:sz w:val="28"/>
          <w:szCs w:val="32"/>
          <w:cs/>
        </w:rPr>
        <w:t>สวป.สภ.ทุ่งยางแดง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 xml:space="preserve">มอบหมายให้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ร.ต.อ.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นิอาแซ นิจิ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รอง สว.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(สส.)</w:t>
      </w:r>
      <w:r>
        <w:rPr>
          <w:rFonts w:ascii="TH SarabunIT๙" w:hAnsi="TH SarabunIT๙" w:cs="TH SarabunIT๙"/>
          <w:noProof/>
          <w:sz w:val="28"/>
          <w:szCs w:val="32"/>
          <w:cs/>
        </w:rPr>
        <w:t>สภ.ทุ่งยางแดง</w:t>
      </w:r>
      <w:r>
        <w:rPr>
          <w:rFonts w:ascii="TH SarabunIT๙" w:hAnsi="TH SarabunIT๙" w:cs="TH SarabunIT๙"/>
          <w:sz w:val="28"/>
          <w:szCs w:val="32"/>
          <w:cs/>
        </w:rPr>
        <w:t>/ร้อยเวร ๒๐ เรียกรวมแถว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proofErr w:type="spellStart"/>
      <w:r w:rsidRPr="00682A83">
        <w:rPr>
          <w:rFonts w:ascii="TH SarabunIT๙" w:hAnsi="TH SarabunIT๙" w:cs="TH SarabunIT๙"/>
          <w:sz w:val="28"/>
          <w:szCs w:val="32"/>
          <w:cs/>
        </w:rPr>
        <w:t>ชป</w:t>
      </w:r>
      <w:proofErr w:type="spellEnd"/>
      <w:r w:rsidRPr="00682A83">
        <w:rPr>
          <w:rFonts w:ascii="TH SarabunIT๙" w:hAnsi="TH SarabunIT๙" w:cs="TH SarabunIT๙"/>
          <w:sz w:val="28"/>
          <w:szCs w:val="32"/>
          <w:cs/>
        </w:rPr>
        <w:t>.เคลื่อนที่เร็ว กำชับการปฏิบัติดังนี้</w:t>
      </w:r>
      <w:r w:rsidRPr="00682A83">
        <w:rPr>
          <w:rFonts w:ascii="TH SarabunIT๙" w:hAnsi="TH SarabunIT๙" w:cs="TH SarabunIT๙"/>
          <w:sz w:val="28"/>
          <w:szCs w:val="32"/>
        </w:rPr>
        <w:t xml:space="preserve"> </w:t>
      </w:r>
      <w:r w:rsidRPr="00682A83">
        <w:rPr>
          <w:rFonts w:ascii="TH SarabunIT๙" w:hAnsi="TH SarabunIT๙" w:cs="TH SarabunIT๙"/>
          <w:sz w:val="28"/>
          <w:szCs w:val="32"/>
          <w:cs/>
        </w:rPr>
        <w:t>ให้มีความพร้อมของกำลังพล อาวุธยุทโธปกรณ์ ปฏิบัติตามข้อสั่งการของผู้บังคับบัญชา เน้นย้ำภาพข่าวแจ้งเตือน เน้นย้ำมาตรการป้องกันที่ตั้ง การปฏิบัติหน้าที่ให้มีความพร้อมต่อสถานการณ์สามารถตอบโต้ฝ่ายตรงข้ามได้ทันทีเมื่อมีเหตุการณ์</w:t>
      </w:r>
    </w:p>
    <w:p w14:paraId="3EEF923B" w14:textId="77777777" w:rsidR="00D90084" w:rsidRPr="007C17D2" w:rsidRDefault="00D90084" w:rsidP="007C17D2">
      <w:pPr>
        <w:rPr>
          <w:rFonts w:hint="cs"/>
          <w:szCs w:val="24"/>
          <w:cs/>
        </w:rPr>
      </w:pPr>
    </w:p>
    <w:sectPr w:rsidR="00D90084" w:rsidRPr="007C17D2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E3C31"/>
    <w:rsid w:val="001B0005"/>
    <w:rsid w:val="001B35D1"/>
    <w:rsid w:val="00292FA1"/>
    <w:rsid w:val="007C17D2"/>
    <w:rsid w:val="00812A55"/>
    <w:rsid w:val="00875444"/>
    <w:rsid w:val="00B56D6D"/>
    <w:rsid w:val="00C70C6D"/>
    <w:rsid w:val="00D90084"/>
    <w:rsid w:val="00E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1025</Characters>
  <Application>Microsoft Office Word</Application>
  <DocSecurity>0</DocSecurity>
  <Lines>20</Lines>
  <Paragraphs>4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2025-04-03T20:09:00Z</dcterms:created>
  <dcterms:modified xsi:type="dcterms:W3CDTF">2025-04-03T20:09:00Z</dcterms:modified>
</cp:coreProperties>
</file>