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7408" w14:textId="13F0221F" w:rsidR="00B838D9" w:rsidRPr="00413B09" w:rsidRDefault="00B838D9" w:rsidP="00B838D9">
      <w:pPr>
        <w:jc w:val="center"/>
      </w:pPr>
      <w:r w:rsidRPr="00413B09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A7A8C18" wp14:editId="07E709D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9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s/>
        </w:rPr>
        <w:br/>
      </w:r>
      <w:r>
        <w:rPr>
          <w:cs/>
        </w:rPr>
        <w:br/>
      </w:r>
    </w:p>
    <w:p w14:paraId="027A5D7B" w14:textId="77777777" w:rsidR="00B838D9" w:rsidRPr="00413B09" w:rsidRDefault="00B838D9" w:rsidP="00B838D9">
      <w:pPr>
        <w:jc w:val="center"/>
      </w:pPr>
    </w:p>
    <w:p w14:paraId="2B60F3DA" w14:textId="77777777" w:rsidR="00B838D9" w:rsidRPr="00413B09" w:rsidRDefault="00B838D9" w:rsidP="00B838D9">
      <w:pPr>
        <w:tabs>
          <w:tab w:val="left" w:pos="2448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b/>
          <w:bCs/>
          <w:sz w:val="32"/>
          <w:szCs w:val="32"/>
          <w:cs/>
        </w:rPr>
        <w:br/>
      </w:r>
      <w:r w:rsidRPr="00413B09">
        <w:rPr>
          <w:rFonts w:hint="cs"/>
          <w:b/>
          <w:bCs/>
          <w:sz w:val="32"/>
          <w:szCs w:val="32"/>
          <w:cs/>
        </w:rPr>
        <w:t xml:space="preserve">ประกาศ </w:t>
      </w:r>
      <w:r w:rsidRPr="00413B09">
        <w:rPr>
          <w:rFonts w:hint="cs"/>
          <w:sz w:val="32"/>
          <w:szCs w:val="32"/>
          <w:cs/>
        </w:rPr>
        <w:t>สถานีตำรวจภูธรทุ่งยางแดง</w:t>
      </w:r>
      <w:r w:rsidRPr="00413B09">
        <w:rPr>
          <w:sz w:val="32"/>
          <w:szCs w:val="32"/>
          <w:cs/>
        </w:rPr>
        <w:br/>
      </w:r>
      <w:r w:rsidRPr="00413B09">
        <w:rPr>
          <w:rFonts w:hint="cs"/>
          <w:b/>
          <w:bCs/>
          <w:sz w:val="32"/>
          <w:szCs w:val="32"/>
          <w:cs/>
        </w:rPr>
        <w:t xml:space="preserve">เรื่อง </w:t>
      </w:r>
      <w:r w:rsidRPr="00413B09">
        <w:rPr>
          <w:rFonts w:hint="cs"/>
          <w:sz w:val="32"/>
          <w:szCs w:val="32"/>
          <w:cs/>
        </w:rPr>
        <w:t>ประกาศผู้ชนะการเสนอราคา</w:t>
      </w:r>
      <w:r>
        <w:rPr>
          <w:rFonts w:hint="cs"/>
          <w:sz w:val="32"/>
          <w:szCs w:val="32"/>
          <w:cs/>
        </w:rPr>
        <w:t xml:space="preserve"> น้ำมันเชื้อเพลิงประจำเดือน มกราคม นักงาน</w:t>
      </w:r>
      <w:r w:rsidRPr="00413B09">
        <w:rPr>
          <w:rFonts w:hint="cs"/>
          <w:sz w:val="32"/>
          <w:szCs w:val="32"/>
          <w:cs/>
        </w:rPr>
        <w:t>สถานีตำรวจภูธร</w:t>
      </w:r>
      <w:r>
        <w:rPr>
          <w:sz w:val="32"/>
          <w:szCs w:val="32"/>
          <w:cs/>
        </w:rPr>
        <w:br/>
      </w:r>
      <w:r w:rsidRPr="00413B09">
        <w:rPr>
          <w:rFonts w:hint="cs"/>
          <w:sz w:val="32"/>
          <w:szCs w:val="32"/>
          <w:cs/>
        </w:rPr>
        <w:t>ทุ่งยางแดง</w:t>
      </w:r>
      <w:r w:rsidRPr="00413B09">
        <w:rPr>
          <w:sz w:val="32"/>
          <w:szCs w:val="32"/>
        </w:rPr>
        <w:br/>
      </w:r>
      <w:r w:rsidRPr="00413B09">
        <w:rPr>
          <w:rFonts w:hint="cs"/>
          <w:sz w:val="32"/>
          <w:szCs w:val="32"/>
          <w:cs/>
        </w:rPr>
        <w:t xml:space="preserve">    ประจำเดือน </w:t>
      </w:r>
      <w:r>
        <w:rPr>
          <w:rFonts w:hint="cs"/>
          <w:sz w:val="32"/>
          <w:szCs w:val="32"/>
          <w:cs/>
        </w:rPr>
        <w:t xml:space="preserve"> มกราคม </w:t>
      </w:r>
      <w:r w:rsidRPr="00413B09">
        <w:rPr>
          <w:rFonts w:hint="cs"/>
          <w:sz w:val="32"/>
          <w:szCs w:val="32"/>
          <w:cs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โดยวิธีเฉพาะเจาะจง</w:t>
      </w:r>
      <w:r w:rsidRPr="00413B09"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 w:rsidRPr="00413B09">
        <w:rPr>
          <w:rFonts w:ascii="TH Sarabun New" w:hAnsi="TH Sarabun New" w:cs="TH Sarabun New"/>
          <w:sz w:val="32"/>
          <w:szCs w:val="32"/>
        </w:rPr>
        <w:br/>
      </w:r>
      <w:r w:rsidRPr="00413B09">
        <w:rPr>
          <w:rFonts w:ascii="TH Sarabun New" w:hAnsi="TH Sarabun New" w:cs="TH Sarabun New"/>
          <w:sz w:val="32"/>
          <w:szCs w:val="32"/>
        </w:rPr>
        <w:br/>
      </w:r>
    </w:p>
    <w:p w14:paraId="4177C691" w14:textId="77777777" w:rsidR="00B838D9" w:rsidRPr="00413B09" w:rsidRDefault="00B838D9" w:rsidP="00B838D9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3B09">
        <w:rPr>
          <w:rFonts w:ascii="TH Sarabun New" w:hAnsi="TH Sarabun New" w:cs="TH Sarabun New"/>
          <w:sz w:val="32"/>
          <w:szCs w:val="32"/>
          <w:cs/>
        </w:rPr>
        <w:tab/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จัดซื้อ น้ำมันเชื้อเพลิง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สถานีตำรวจภูธรทุ่งยางแดง ประจำเดือน </w:t>
      </w:r>
      <w:r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นั้น</w:t>
      </w:r>
      <w:r w:rsidRPr="00413B09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จัดซื้อน้ำมันเชื้อเพลิง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สถานีตำรวจภูธรทุ่งยางแดงจำนวน ๑</w:t>
      </w:r>
      <w:r w:rsidRPr="00413B09">
        <w:rPr>
          <w:rFonts w:ascii="TH Sarabun New" w:hAnsi="TH Sarabun New" w:cs="TH Sarabun New"/>
          <w:sz w:val="32"/>
          <w:szCs w:val="32"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งวดผู้ได้รับคัดเลือกได้แก่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มะรอมือลี สาเม็ง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308,598.50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สามแสนแปดพันห้าร้อยเก้าสิบแปดบาทห้าสิบสตางค์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.256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279BAB38" wp14:editId="1A045D69">
            <wp:extent cx="2249805" cy="475615"/>
            <wp:effectExtent l="0" t="0" r="0" b="63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2B098763" w14:textId="77777777" w:rsidR="00B838D9" w:rsidRDefault="00B838D9" w:rsidP="00B838D9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34488601" w14:textId="77777777" w:rsidR="0023560F" w:rsidRDefault="0023560F"/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F53F6"/>
    <w:rsid w:val="0023560F"/>
    <w:rsid w:val="003D4C28"/>
    <w:rsid w:val="00486FF6"/>
    <w:rsid w:val="00B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F7955-87ED-4CE6-A3EE-F14DD5E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2025-03-22T02:21:00Z</dcterms:created>
  <dcterms:modified xsi:type="dcterms:W3CDTF">2025-03-22T02:21:00Z</dcterms:modified>
</cp:coreProperties>
</file>